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4E" w:rsidRPr="004759D8" w:rsidRDefault="00142302" w:rsidP="0088018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Nowy Dwór Maz., dnia </w:t>
      </w:r>
      <w:r w:rsidR="0099215A">
        <w:rPr>
          <w:rFonts w:cstheme="minorHAnsi"/>
          <w:sz w:val="24"/>
          <w:szCs w:val="24"/>
        </w:rPr>
        <w:t>20</w:t>
      </w:r>
      <w:r w:rsidR="00A2777A">
        <w:rPr>
          <w:rFonts w:cstheme="minorHAnsi"/>
          <w:sz w:val="24"/>
          <w:szCs w:val="24"/>
        </w:rPr>
        <w:t>.0</w:t>
      </w:r>
      <w:r w:rsidR="0099215A">
        <w:rPr>
          <w:rFonts w:cstheme="minorHAnsi"/>
          <w:sz w:val="24"/>
          <w:szCs w:val="24"/>
        </w:rPr>
        <w:t>8</w:t>
      </w:r>
      <w:r w:rsidR="004A6310">
        <w:rPr>
          <w:rFonts w:cstheme="minorHAnsi"/>
          <w:sz w:val="24"/>
          <w:szCs w:val="24"/>
        </w:rPr>
        <w:t>.</w:t>
      </w:r>
      <w:r w:rsidR="00AC4AF6">
        <w:rPr>
          <w:rFonts w:cstheme="minorHAnsi"/>
          <w:sz w:val="24"/>
          <w:szCs w:val="24"/>
        </w:rPr>
        <w:t>202</w:t>
      </w:r>
      <w:r w:rsidR="004A6310">
        <w:rPr>
          <w:rFonts w:cstheme="minorHAnsi"/>
          <w:sz w:val="24"/>
          <w:szCs w:val="24"/>
        </w:rPr>
        <w:t>5</w:t>
      </w:r>
      <w:r w:rsidR="00641125" w:rsidRPr="004759D8">
        <w:rPr>
          <w:rFonts w:cstheme="minorHAnsi"/>
          <w:sz w:val="24"/>
          <w:szCs w:val="24"/>
        </w:rPr>
        <w:t xml:space="preserve"> r.</w:t>
      </w:r>
    </w:p>
    <w:p w:rsidR="005835DA" w:rsidRPr="004759D8" w:rsidRDefault="00963109" w:rsidP="00880188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GNK.6811.1.</w:t>
      </w:r>
      <w:r w:rsidR="00A2777A">
        <w:rPr>
          <w:rFonts w:cstheme="minorHAnsi"/>
          <w:sz w:val="24"/>
          <w:szCs w:val="24"/>
        </w:rPr>
        <w:t>1</w:t>
      </w:r>
      <w:r w:rsidR="0099215A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>.202</w:t>
      </w:r>
      <w:r w:rsidR="00A2777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="00A2777A">
        <w:rPr>
          <w:rFonts w:cstheme="minorHAnsi"/>
          <w:sz w:val="24"/>
          <w:szCs w:val="24"/>
        </w:rPr>
        <w:t>AG</w:t>
      </w:r>
      <w:r w:rsidR="00F80153" w:rsidRPr="004759D8">
        <w:rPr>
          <w:rFonts w:cstheme="minorHAnsi"/>
          <w:sz w:val="24"/>
          <w:szCs w:val="24"/>
        </w:rPr>
        <w:t>(</w:t>
      </w:r>
      <w:r w:rsidR="0099215A">
        <w:rPr>
          <w:rFonts w:cstheme="minorHAnsi"/>
          <w:sz w:val="24"/>
          <w:szCs w:val="24"/>
        </w:rPr>
        <w:t>5</w:t>
      </w:r>
      <w:r w:rsidR="00F80153" w:rsidRPr="004759D8">
        <w:rPr>
          <w:rFonts w:cstheme="minorHAnsi"/>
          <w:sz w:val="24"/>
          <w:szCs w:val="24"/>
        </w:rPr>
        <w:t>)</w:t>
      </w:r>
    </w:p>
    <w:p w:rsidR="00324026" w:rsidRPr="0099215A" w:rsidRDefault="00963109" w:rsidP="00641125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r w:rsidRPr="00963109">
        <w:rPr>
          <w:rFonts w:cstheme="minorHAnsi"/>
          <w:sz w:val="24"/>
          <w:szCs w:val="24"/>
        </w:rPr>
        <w:t xml:space="preserve">Informujemy, że Zarząd </w:t>
      </w:r>
      <w:r w:rsidR="00404498">
        <w:rPr>
          <w:rFonts w:cstheme="minorHAnsi"/>
          <w:sz w:val="24"/>
          <w:szCs w:val="24"/>
        </w:rPr>
        <w:t>P</w:t>
      </w:r>
      <w:r w:rsidRPr="00963109">
        <w:rPr>
          <w:rFonts w:cstheme="minorHAnsi"/>
          <w:sz w:val="24"/>
          <w:szCs w:val="24"/>
        </w:rPr>
        <w:t>owiatu Nowodworskiego przystąpił</w:t>
      </w:r>
      <w:r>
        <w:rPr>
          <w:rFonts w:cstheme="minorHAnsi"/>
          <w:sz w:val="24"/>
          <w:szCs w:val="24"/>
        </w:rPr>
        <w:t xml:space="preserve"> do potwierdzenia nabycia przez Powiat Nowodworski z mocy prawa z dniem 1 stycznia 1999 r. prawa własności nieruchomości zajętej pod </w:t>
      </w:r>
      <w:r w:rsidRPr="0099215A">
        <w:rPr>
          <w:rFonts w:cstheme="minorHAnsi"/>
          <w:sz w:val="24"/>
          <w:szCs w:val="24"/>
        </w:rPr>
        <w:t xml:space="preserve">część drogi </w:t>
      </w:r>
      <w:r w:rsidR="0099215A" w:rsidRPr="0099215A">
        <w:rPr>
          <w:rFonts w:eastAsia="Verdana" w:cstheme="minorHAnsi"/>
          <w:i/>
          <w:color w:val="000000"/>
          <w:sz w:val="24"/>
          <w:szCs w:val="24"/>
        </w:rPr>
        <w:t xml:space="preserve">Nr 2428W o nazwie Ruszkowo – Studzianki - Nuna </w:t>
      </w:r>
      <w:r w:rsidR="0099215A" w:rsidRPr="0099215A">
        <w:rPr>
          <w:rFonts w:eastAsia="Verdana" w:cstheme="minorHAnsi"/>
          <w:color w:val="000000"/>
          <w:sz w:val="24"/>
          <w:szCs w:val="24"/>
        </w:rPr>
        <w:t>położonej w obrębie 0011</w:t>
      </w:r>
      <w:r w:rsidR="0099215A" w:rsidRPr="0099215A">
        <w:rPr>
          <w:rFonts w:eastAsia="Verdana" w:cstheme="minorHAnsi"/>
          <w:sz w:val="24"/>
          <w:szCs w:val="24"/>
        </w:rPr>
        <w:t xml:space="preserve"> </w:t>
      </w:r>
      <w:r w:rsidR="0099215A" w:rsidRPr="0099215A">
        <w:rPr>
          <w:rFonts w:eastAsia="Verdana" w:cstheme="minorHAnsi"/>
          <w:color w:val="000000"/>
          <w:sz w:val="24"/>
          <w:szCs w:val="24"/>
        </w:rPr>
        <w:t>– Dębinki, gm. Nasielsk</w:t>
      </w:r>
      <w:r w:rsidR="0099215A" w:rsidRPr="0099215A">
        <w:rPr>
          <w:rFonts w:cstheme="minorHAnsi"/>
          <w:sz w:val="24"/>
          <w:szCs w:val="24"/>
        </w:rPr>
        <w:t xml:space="preserve"> </w:t>
      </w:r>
      <w:r w:rsidRPr="0099215A">
        <w:rPr>
          <w:rFonts w:cstheme="minorHAnsi"/>
          <w:sz w:val="24"/>
          <w:szCs w:val="24"/>
        </w:rPr>
        <w:t xml:space="preserve">oznaczonej nr działki </w:t>
      </w:r>
      <w:r w:rsidR="0099215A">
        <w:rPr>
          <w:rFonts w:cstheme="minorHAnsi"/>
          <w:sz w:val="24"/>
          <w:szCs w:val="24"/>
        </w:rPr>
        <w:t>220/3</w:t>
      </w:r>
      <w:r w:rsidR="00E71728" w:rsidRPr="0099215A">
        <w:rPr>
          <w:rFonts w:cstheme="minorHAnsi"/>
          <w:sz w:val="24"/>
          <w:szCs w:val="24"/>
        </w:rPr>
        <w:t xml:space="preserve"> o pow. 0,0</w:t>
      </w:r>
      <w:r w:rsidR="0099215A">
        <w:rPr>
          <w:rFonts w:cstheme="minorHAnsi"/>
          <w:sz w:val="24"/>
          <w:szCs w:val="24"/>
        </w:rPr>
        <w:t>171</w:t>
      </w:r>
      <w:r w:rsidR="00384EDF">
        <w:rPr>
          <w:rFonts w:cstheme="minorHAnsi"/>
          <w:sz w:val="24"/>
          <w:szCs w:val="24"/>
        </w:rPr>
        <w:t> </w:t>
      </w:r>
      <w:r w:rsidR="00E71728" w:rsidRPr="0099215A">
        <w:rPr>
          <w:rFonts w:cstheme="minorHAnsi"/>
          <w:sz w:val="24"/>
          <w:szCs w:val="24"/>
        </w:rPr>
        <w:t xml:space="preserve">ha (część dz. nr </w:t>
      </w:r>
      <w:r w:rsidR="0099215A">
        <w:rPr>
          <w:rFonts w:cstheme="minorHAnsi"/>
          <w:sz w:val="24"/>
          <w:szCs w:val="24"/>
        </w:rPr>
        <w:t>220/2</w:t>
      </w:r>
      <w:r w:rsidR="00E71728" w:rsidRPr="0099215A">
        <w:rPr>
          <w:rFonts w:cstheme="minorHAnsi"/>
          <w:sz w:val="24"/>
          <w:szCs w:val="24"/>
        </w:rPr>
        <w:t xml:space="preserve"> o pow. </w:t>
      </w:r>
      <w:r w:rsidR="0099215A">
        <w:rPr>
          <w:rFonts w:cstheme="minorHAnsi"/>
          <w:sz w:val="24"/>
          <w:szCs w:val="24"/>
        </w:rPr>
        <w:t>0,0164</w:t>
      </w:r>
      <w:r w:rsidR="00E71728" w:rsidRPr="0099215A">
        <w:rPr>
          <w:rFonts w:cstheme="minorHAnsi"/>
          <w:sz w:val="24"/>
          <w:szCs w:val="24"/>
        </w:rPr>
        <w:t xml:space="preserve"> ha)</w:t>
      </w:r>
      <w:r w:rsidR="00AC4AF6" w:rsidRPr="0099215A">
        <w:rPr>
          <w:rFonts w:cstheme="minorHAnsi"/>
          <w:sz w:val="24"/>
          <w:szCs w:val="24"/>
        </w:rPr>
        <w:t xml:space="preserve"> </w:t>
      </w:r>
      <w:r w:rsidRPr="0099215A">
        <w:rPr>
          <w:rFonts w:cstheme="minorHAnsi"/>
          <w:sz w:val="24"/>
          <w:szCs w:val="24"/>
        </w:rPr>
        <w:t>niezbędnego do uregulowania stanu prawnego nieruchomości w księgach wieczystych.</w:t>
      </w:r>
    </w:p>
    <w:bookmarkEnd w:id="0"/>
    <w:p w:rsidR="00963109" w:rsidRDefault="00963109" w:rsidP="0064112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myśl przepisu art. 73 ust. 1 ustawy z dnia 13 października 1998 r. – Przepisy wprowadzające ustawy reformujące administrację publiczną (dz. U</w:t>
      </w:r>
      <w:r w:rsidR="00DE26DE">
        <w:rPr>
          <w:rFonts w:cstheme="minorHAnsi"/>
          <w:sz w:val="24"/>
          <w:szCs w:val="24"/>
        </w:rPr>
        <w:t>. Nr 133, poz. 872 z późn. zm.) mówiącego, iż nieruchomości pozostające w dniu 31 grudnia 1998 r.</w:t>
      </w:r>
      <w:r w:rsidR="00384EDF">
        <w:rPr>
          <w:rFonts w:cstheme="minorHAnsi"/>
          <w:sz w:val="24"/>
          <w:szCs w:val="24"/>
        </w:rPr>
        <w:t xml:space="preserve"> we władaniu Skarbu Państwa lub </w:t>
      </w:r>
      <w:r w:rsidR="00DE26DE">
        <w:rPr>
          <w:rFonts w:cstheme="minorHAnsi"/>
          <w:sz w:val="24"/>
          <w:szCs w:val="24"/>
        </w:rPr>
        <w:t>jednostek samorządu terytorialnego nie stanowiące ich własności, a zajęte pod drogi publiczne, z dniem 1 stycznia 1999 r. stają się z mocy praw</w:t>
      </w:r>
      <w:r w:rsidR="00384EDF">
        <w:rPr>
          <w:rFonts w:cstheme="minorHAnsi"/>
          <w:sz w:val="24"/>
          <w:szCs w:val="24"/>
        </w:rPr>
        <w:t>a własnością Skarbu Państwa lub </w:t>
      </w:r>
      <w:r w:rsidR="00DE26DE">
        <w:rPr>
          <w:rFonts w:cstheme="minorHAnsi"/>
          <w:sz w:val="24"/>
          <w:szCs w:val="24"/>
        </w:rPr>
        <w:t>właściwych jednostek samorządu terytorialnego za odszkodowaniem.</w:t>
      </w:r>
    </w:p>
    <w:p w:rsidR="00DE26DE" w:rsidRDefault="009B2E2B" w:rsidP="0064112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Podstawą do ujawnienia w księdze wieczystej przejścia części nieruchomości na własność Powiatu będzie ostateczna decyzja Wojewody.</w:t>
      </w:r>
    </w:p>
    <w:p w:rsidR="009B2E2B" w:rsidRDefault="009B2E2B" w:rsidP="0064112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 Powiatu zlecił w 20</w:t>
      </w:r>
      <w:r w:rsidR="004A6310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 xml:space="preserve"> r. wykonanie dokumentacji g</w:t>
      </w:r>
      <w:r w:rsidR="00384EDF">
        <w:rPr>
          <w:rFonts w:cstheme="minorHAnsi"/>
          <w:sz w:val="24"/>
          <w:szCs w:val="24"/>
        </w:rPr>
        <w:t>eodezyjnej wg stanu na dzień 31 </w:t>
      </w:r>
      <w:r>
        <w:rPr>
          <w:rFonts w:cstheme="minorHAnsi"/>
          <w:sz w:val="24"/>
          <w:szCs w:val="24"/>
        </w:rPr>
        <w:t xml:space="preserve">grudnia 1998 r. celem wskazania dokładnej powierzchni gruntu zajętego pod drogę powiatową Nr </w:t>
      </w:r>
      <w:r w:rsidR="0099215A">
        <w:rPr>
          <w:rFonts w:cstheme="minorHAnsi"/>
          <w:sz w:val="24"/>
          <w:szCs w:val="24"/>
        </w:rPr>
        <w:t>2428</w:t>
      </w:r>
      <w:r>
        <w:rPr>
          <w:rFonts w:cstheme="minorHAnsi"/>
          <w:sz w:val="24"/>
          <w:szCs w:val="24"/>
        </w:rPr>
        <w:t xml:space="preserve"> W. </w:t>
      </w:r>
    </w:p>
    <w:p w:rsidR="00BB35E7" w:rsidRPr="00AC4AF6" w:rsidRDefault="009B2E2B" w:rsidP="00641125">
      <w:pPr>
        <w:spacing w:after="0" w:line="360" w:lineRule="auto"/>
        <w:rPr>
          <w:rFonts w:cstheme="minorHAnsi"/>
          <w:sz w:val="24"/>
          <w:szCs w:val="24"/>
        </w:rPr>
      </w:pPr>
      <w:r w:rsidRPr="00AC4AF6">
        <w:rPr>
          <w:rFonts w:cstheme="minorHAnsi"/>
          <w:sz w:val="24"/>
          <w:szCs w:val="24"/>
        </w:rPr>
        <w:t xml:space="preserve">Mapa nieruchomości zajętych pod drogę powiatową wg stanu na dzień 31.12.1998 r. – w tym </w:t>
      </w:r>
      <w:r w:rsidR="00AC4AF6" w:rsidRPr="00AC4AF6">
        <w:rPr>
          <w:rFonts w:cstheme="minorHAnsi"/>
          <w:sz w:val="24"/>
          <w:szCs w:val="24"/>
        </w:rPr>
        <w:t xml:space="preserve">dz. nr </w:t>
      </w:r>
      <w:r w:rsidR="0099215A">
        <w:rPr>
          <w:rFonts w:cstheme="minorHAnsi"/>
          <w:sz w:val="24"/>
          <w:szCs w:val="24"/>
        </w:rPr>
        <w:t>220/2</w:t>
      </w:r>
      <w:r w:rsidR="00E71728" w:rsidRPr="00E71728">
        <w:rPr>
          <w:rFonts w:ascii="Calibri" w:hAnsi="Calibri" w:cs="Calibri"/>
          <w:sz w:val="24"/>
          <w:szCs w:val="24"/>
        </w:rPr>
        <w:t xml:space="preserve"> o pow. </w:t>
      </w:r>
      <w:r w:rsidR="0099215A">
        <w:rPr>
          <w:rFonts w:ascii="Calibri" w:hAnsi="Calibri" w:cs="Calibri"/>
          <w:sz w:val="24"/>
          <w:szCs w:val="24"/>
        </w:rPr>
        <w:t>0,0164</w:t>
      </w:r>
      <w:r w:rsidR="00E71728" w:rsidRPr="00E71728">
        <w:rPr>
          <w:rFonts w:ascii="Calibri" w:hAnsi="Calibri" w:cs="Calibri"/>
          <w:sz w:val="24"/>
          <w:szCs w:val="24"/>
        </w:rPr>
        <w:t xml:space="preserve"> ha (po podziale dz. nr </w:t>
      </w:r>
      <w:r w:rsidR="0099215A">
        <w:rPr>
          <w:rFonts w:ascii="Calibri" w:hAnsi="Calibri" w:cs="Calibri"/>
          <w:sz w:val="24"/>
          <w:szCs w:val="24"/>
        </w:rPr>
        <w:t>220/3</w:t>
      </w:r>
      <w:r w:rsidR="00E71728" w:rsidRPr="00E71728">
        <w:rPr>
          <w:rFonts w:ascii="Calibri" w:hAnsi="Calibri" w:cs="Calibri"/>
          <w:sz w:val="24"/>
          <w:szCs w:val="24"/>
        </w:rPr>
        <w:t xml:space="preserve"> o pow. 0,0</w:t>
      </w:r>
      <w:r w:rsidR="0099215A">
        <w:rPr>
          <w:rFonts w:ascii="Calibri" w:hAnsi="Calibri" w:cs="Calibri"/>
          <w:sz w:val="24"/>
          <w:szCs w:val="24"/>
        </w:rPr>
        <w:t>171</w:t>
      </w:r>
      <w:r w:rsidR="00E71728" w:rsidRPr="00E71728">
        <w:rPr>
          <w:rFonts w:ascii="Calibri" w:hAnsi="Calibri" w:cs="Calibri"/>
          <w:sz w:val="24"/>
          <w:szCs w:val="24"/>
        </w:rPr>
        <w:t xml:space="preserve"> ha i dz. nr </w:t>
      </w:r>
      <w:r w:rsidR="0099215A">
        <w:rPr>
          <w:rFonts w:ascii="Calibri" w:hAnsi="Calibri" w:cs="Calibri"/>
          <w:sz w:val="24"/>
          <w:szCs w:val="24"/>
        </w:rPr>
        <w:t>220/4</w:t>
      </w:r>
      <w:r w:rsidR="00E71728" w:rsidRPr="00E71728">
        <w:rPr>
          <w:rFonts w:ascii="Calibri" w:hAnsi="Calibri" w:cs="Calibri"/>
          <w:sz w:val="24"/>
          <w:szCs w:val="24"/>
        </w:rPr>
        <w:t xml:space="preserve"> </w:t>
      </w:r>
      <w:r w:rsidR="00E71728" w:rsidRPr="00E71728">
        <w:rPr>
          <w:rFonts w:ascii="Calibri" w:hAnsi="Calibri" w:cs="Calibri"/>
          <w:sz w:val="24"/>
          <w:szCs w:val="24"/>
        </w:rPr>
        <w:br/>
        <w:t xml:space="preserve">o pow. </w:t>
      </w:r>
      <w:r w:rsidR="0099215A">
        <w:rPr>
          <w:rFonts w:ascii="Calibri" w:hAnsi="Calibri" w:cs="Calibri"/>
          <w:sz w:val="24"/>
          <w:szCs w:val="24"/>
        </w:rPr>
        <w:t>0,0016</w:t>
      </w:r>
      <w:r w:rsidR="00E71728" w:rsidRPr="00E71728">
        <w:rPr>
          <w:rFonts w:ascii="Calibri" w:hAnsi="Calibri" w:cs="Calibri"/>
          <w:sz w:val="24"/>
          <w:szCs w:val="24"/>
        </w:rPr>
        <w:t xml:space="preserve"> ha)</w:t>
      </w:r>
      <w:r w:rsidR="00E71728">
        <w:rPr>
          <w:rFonts w:ascii="Calibri" w:hAnsi="Calibri" w:cs="Calibri"/>
          <w:sz w:val="24"/>
          <w:szCs w:val="24"/>
        </w:rPr>
        <w:t xml:space="preserve"> </w:t>
      </w:r>
      <w:r w:rsidR="00401DB3">
        <w:rPr>
          <w:rFonts w:cstheme="minorHAnsi"/>
          <w:sz w:val="24"/>
          <w:szCs w:val="24"/>
        </w:rPr>
        <w:t xml:space="preserve">– została przyjęta </w:t>
      </w:r>
      <w:r w:rsidR="00647AA3">
        <w:rPr>
          <w:rFonts w:cstheme="minorHAnsi"/>
          <w:sz w:val="24"/>
          <w:szCs w:val="24"/>
        </w:rPr>
        <w:t>1</w:t>
      </w:r>
      <w:r w:rsidR="0099215A">
        <w:rPr>
          <w:rFonts w:cstheme="minorHAnsi"/>
          <w:sz w:val="24"/>
          <w:szCs w:val="24"/>
        </w:rPr>
        <w:t>0</w:t>
      </w:r>
      <w:r w:rsidR="00E71728">
        <w:rPr>
          <w:rFonts w:cstheme="minorHAnsi"/>
          <w:sz w:val="24"/>
          <w:szCs w:val="24"/>
        </w:rPr>
        <w:t>.</w:t>
      </w:r>
      <w:r w:rsidR="004A6310">
        <w:rPr>
          <w:rFonts w:cstheme="minorHAnsi"/>
          <w:sz w:val="24"/>
          <w:szCs w:val="24"/>
        </w:rPr>
        <w:t>1</w:t>
      </w:r>
      <w:r w:rsidR="0099215A">
        <w:rPr>
          <w:rFonts w:cstheme="minorHAnsi"/>
          <w:sz w:val="24"/>
          <w:szCs w:val="24"/>
        </w:rPr>
        <w:t>0</w:t>
      </w:r>
      <w:r w:rsidR="004A6310">
        <w:rPr>
          <w:rFonts w:cstheme="minorHAnsi"/>
          <w:sz w:val="24"/>
          <w:szCs w:val="24"/>
        </w:rPr>
        <w:t>.2024</w:t>
      </w:r>
      <w:r w:rsidR="00AC4AF6" w:rsidRPr="00AC4AF6">
        <w:rPr>
          <w:rFonts w:cstheme="minorHAnsi"/>
          <w:sz w:val="24"/>
          <w:szCs w:val="24"/>
        </w:rPr>
        <w:t xml:space="preserve"> r. do Powiatowego Ośrodka Dokumentacji Geodezyjnej i Kartograficznej w Nowym Dworze Ma</w:t>
      </w:r>
      <w:r w:rsidR="00E71728">
        <w:rPr>
          <w:rFonts w:cstheme="minorHAnsi"/>
          <w:sz w:val="24"/>
          <w:szCs w:val="24"/>
        </w:rPr>
        <w:t>zowieckim za nr P.1414.20</w:t>
      </w:r>
      <w:r w:rsidR="0099215A">
        <w:rPr>
          <w:rFonts w:cstheme="minorHAnsi"/>
          <w:sz w:val="24"/>
          <w:szCs w:val="24"/>
        </w:rPr>
        <w:t>24.2661</w:t>
      </w:r>
      <w:r w:rsidR="00AC4AF6" w:rsidRPr="00AC4AF6">
        <w:rPr>
          <w:rFonts w:cstheme="minorHAnsi"/>
          <w:sz w:val="24"/>
          <w:szCs w:val="24"/>
        </w:rPr>
        <w:t>.</w:t>
      </w:r>
    </w:p>
    <w:p w:rsidR="009B2E2B" w:rsidRPr="00963109" w:rsidRDefault="00BB35E7" w:rsidP="00641125">
      <w:pPr>
        <w:spacing w:after="0" w:line="360" w:lineRule="auto"/>
        <w:rPr>
          <w:rFonts w:cstheme="minorHAnsi"/>
          <w:sz w:val="24"/>
          <w:szCs w:val="24"/>
        </w:rPr>
      </w:pPr>
      <w:r w:rsidRPr="00AC4AF6">
        <w:rPr>
          <w:rFonts w:cstheme="minorHAnsi"/>
          <w:sz w:val="24"/>
          <w:szCs w:val="24"/>
        </w:rPr>
        <w:t>Z przedmiotową dokumentacją można</w:t>
      </w:r>
      <w:r>
        <w:rPr>
          <w:rFonts w:cstheme="minorHAnsi"/>
          <w:sz w:val="24"/>
          <w:szCs w:val="24"/>
        </w:rPr>
        <w:t xml:space="preserve"> zapoznawać się w siedzibie Starost</w:t>
      </w:r>
      <w:r w:rsidR="00384EDF">
        <w:rPr>
          <w:rFonts w:cstheme="minorHAnsi"/>
          <w:sz w:val="24"/>
          <w:szCs w:val="24"/>
        </w:rPr>
        <w:t>wa Powiatowego w </w:t>
      </w:r>
      <w:r>
        <w:rPr>
          <w:rFonts w:cstheme="minorHAnsi"/>
          <w:sz w:val="24"/>
          <w:szCs w:val="24"/>
        </w:rPr>
        <w:t>Nowym Dworze Mazowieckim przy ul. Paderewskiego 1 b, 05 – 100 Nowy Dwór Mazowiecki</w:t>
      </w:r>
      <w:r w:rsidR="00281E91">
        <w:rPr>
          <w:rFonts w:cstheme="minorHAnsi"/>
          <w:sz w:val="24"/>
          <w:szCs w:val="24"/>
        </w:rPr>
        <w:t xml:space="preserve">, pokój nr 24, w okresie do dnia </w:t>
      </w:r>
      <w:r w:rsidR="0099215A">
        <w:rPr>
          <w:rFonts w:cstheme="minorHAnsi"/>
          <w:sz w:val="24"/>
          <w:szCs w:val="24"/>
        </w:rPr>
        <w:t>05</w:t>
      </w:r>
      <w:r w:rsidR="00E71728">
        <w:rPr>
          <w:rFonts w:cstheme="minorHAnsi"/>
          <w:sz w:val="24"/>
          <w:szCs w:val="24"/>
        </w:rPr>
        <w:t>.</w:t>
      </w:r>
      <w:r w:rsidR="0099215A">
        <w:rPr>
          <w:rFonts w:cstheme="minorHAnsi"/>
          <w:sz w:val="24"/>
          <w:szCs w:val="24"/>
        </w:rPr>
        <w:t>09</w:t>
      </w:r>
      <w:r w:rsidR="00E71728">
        <w:rPr>
          <w:rFonts w:cstheme="minorHAnsi"/>
          <w:sz w:val="24"/>
          <w:szCs w:val="24"/>
        </w:rPr>
        <w:t>.202</w:t>
      </w:r>
      <w:r w:rsidR="004A6310">
        <w:rPr>
          <w:rFonts w:cstheme="minorHAnsi"/>
          <w:sz w:val="24"/>
          <w:szCs w:val="24"/>
        </w:rPr>
        <w:t>5</w:t>
      </w:r>
      <w:r w:rsidR="00384EDF">
        <w:rPr>
          <w:rFonts w:cstheme="minorHAnsi"/>
          <w:sz w:val="24"/>
          <w:szCs w:val="24"/>
        </w:rPr>
        <w:t xml:space="preserve"> r.</w:t>
      </w:r>
    </w:p>
    <w:p w:rsidR="00A60D5A" w:rsidRPr="004759D8" w:rsidRDefault="00641125" w:rsidP="00641125">
      <w:pPr>
        <w:spacing w:line="240" w:lineRule="auto"/>
        <w:rPr>
          <w:rFonts w:cstheme="minorHAnsi"/>
          <w:sz w:val="24"/>
          <w:szCs w:val="24"/>
        </w:rPr>
      </w:pPr>
      <w:r w:rsidRPr="004759D8">
        <w:rPr>
          <w:rFonts w:cstheme="minorHAnsi"/>
          <w:sz w:val="24"/>
          <w:szCs w:val="24"/>
        </w:rPr>
        <w:t xml:space="preserve">Z up. Starosty </w:t>
      </w:r>
    </w:p>
    <w:p w:rsidR="00641125" w:rsidRPr="004759D8" w:rsidRDefault="00641125" w:rsidP="00641125">
      <w:pPr>
        <w:spacing w:line="240" w:lineRule="auto"/>
        <w:rPr>
          <w:rFonts w:cstheme="minorHAnsi"/>
          <w:sz w:val="24"/>
          <w:szCs w:val="24"/>
        </w:rPr>
      </w:pPr>
      <w:r w:rsidRPr="004759D8">
        <w:rPr>
          <w:rFonts w:cstheme="minorHAnsi"/>
          <w:sz w:val="24"/>
          <w:szCs w:val="24"/>
        </w:rPr>
        <w:t>/-/ Wojciech Łęgowski</w:t>
      </w:r>
    </w:p>
    <w:p w:rsidR="00641125" w:rsidRPr="004759D8" w:rsidRDefault="00641125" w:rsidP="00641125">
      <w:pPr>
        <w:spacing w:line="240" w:lineRule="auto"/>
        <w:rPr>
          <w:rFonts w:cstheme="minorHAnsi"/>
          <w:sz w:val="24"/>
          <w:szCs w:val="24"/>
        </w:rPr>
      </w:pPr>
      <w:r w:rsidRPr="004759D8">
        <w:rPr>
          <w:rFonts w:cstheme="minorHAnsi"/>
          <w:sz w:val="24"/>
          <w:szCs w:val="24"/>
        </w:rPr>
        <w:t>Geodeta Powiatowy</w:t>
      </w:r>
    </w:p>
    <w:p w:rsidR="00A60D5A" w:rsidRPr="004759D8" w:rsidRDefault="00A60D5A" w:rsidP="00641125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F80153" w:rsidRPr="004759D8" w:rsidRDefault="00F80153" w:rsidP="00641125">
      <w:pPr>
        <w:spacing w:line="240" w:lineRule="auto"/>
        <w:rPr>
          <w:rFonts w:cstheme="minorHAnsi"/>
          <w:sz w:val="24"/>
          <w:szCs w:val="24"/>
          <w:u w:val="single"/>
        </w:rPr>
      </w:pPr>
    </w:p>
    <w:sectPr w:rsidR="00F80153" w:rsidRPr="004759D8" w:rsidSect="00F50D22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099"/>
    <w:multiLevelType w:val="hybridMultilevel"/>
    <w:tmpl w:val="369C7988"/>
    <w:lvl w:ilvl="0" w:tplc="C5002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1275"/>
    <w:multiLevelType w:val="hybridMultilevel"/>
    <w:tmpl w:val="9EC44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778B"/>
    <w:multiLevelType w:val="hybridMultilevel"/>
    <w:tmpl w:val="1932F8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DA"/>
    <w:rsid w:val="000157E2"/>
    <w:rsid w:val="00053329"/>
    <w:rsid w:val="00055F90"/>
    <w:rsid w:val="000706A1"/>
    <w:rsid w:val="0007579D"/>
    <w:rsid w:val="000935FB"/>
    <w:rsid w:val="00096629"/>
    <w:rsid w:val="000A5354"/>
    <w:rsid w:val="000B4A0B"/>
    <w:rsid w:val="000D24AC"/>
    <w:rsid w:val="001041A9"/>
    <w:rsid w:val="00125215"/>
    <w:rsid w:val="00142302"/>
    <w:rsid w:val="0015196A"/>
    <w:rsid w:val="001611B9"/>
    <w:rsid w:val="00164F6A"/>
    <w:rsid w:val="00171319"/>
    <w:rsid w:val="00173CD9"/>
    <w:rsid w:val="001A5B4F"/>
    <w:rsid w:val="001A7A1A"/>
    <w:rsid w:val="001D2278"/>
    <w:rsid w:val="00277017"/>
    <w:rsid w:val="00281E91"/>
    <w:rsid w:val="0028635C"/>
    <w:rsid w:val="002A2A98"/>
    <w:rsid w:val="002B353F"/>
    <w:rsid w:val="002D1868"/>
    <w:rsid w:val="00311E87"/>
    <w:rsid w:val="00324026"/>
    <w:rsid w:val="00370B28"/>
    <w:rsid w:val="00384EDF"/>
    <w:rsid w:val="00397CDB"/>
    <w:rsid w:val="003A0214"/>
    <w:rsid w:val="003A0DE0"/>
    <w:rsid w:val="003D6220"/>
    <w:rsid w:val="003E5B43"/>
    <w:rsid w:val="00401DB3"/>
    <w:rsid w:val="00404498"/>
    <w:rsid w:val="00452013"/>
    <w:rsid w:val="004759D8"/>
    <w:rsid w:val="004877DB"/>
    <w:rsid w:val="0049329F"/>
    <w:rsid w:val="004A6310"/>
    <w:rsid w:val="004C2E4D"/>
    <w:rsid w:val="004C705C"/>
    <w:rsid w:val="004F17AE"/>
    <w:rsid w:val="0050682C"/>
    <w:rsid w:val="00563FB7"/>
    <w:rsid w:val="005713C9"/>
    <w:rsid w:val="00573DE7"/>
    <w:rsid w:val="005835DA"/>
    <w:rsid w:val="00597A40"/>
    <w:rsid w:val="005B3DE6"/>
    <w:rsid w:val="005E6B47"/>
    <w:rsid w:val="0060657B"/>
    <w:rsid w:val="0060759E"/>
    <w:rsid w:val="006327AC"/>
    <w:rsid w:val="00641125"/>
    <w:rsid w:val="00647AA3"/>
    <w:rsid w:val="00647D38"/>
    <w:rsid w:val="00653EBB"/>
    <w:rsid w:val="0069555D"/>
    <w:rsid w:val="00695D07"/>
    <w:rsid w:val="006A2348"/>
    <w:rsid w:val="006D244E"/>
    <w:rsid w:val="006E18B6"/>
    <w:rsid w:val="00702299"/>
    <w:rsid w:val="00713D38"/>
    <w:rsid w:val="00755476"/>
    <w:rsid w:val="007A46BB"/>
    <w:rsid w:val="007B2CDE"/>
    <w:rsid w:val="007B4E87"/>
    <w:rsid w:val="007C3330"/>
    <w:rsid w:val="00812245"/>
    <w:rsid w:val="00822D3D"/>
    <w:rsid w:val="00830E6E"/>
    <w:rsid w:val="00844A73"/>
    <w:rsid w:val="008561F9"/>
    <w:rsid w:val="00864267"/>
    <w:rsid w:val="008700BB"/>
    <w:rsid w:val="00880188"/>
    <w:rsid w:val="008F7119"/>
    <w:rsid w:val="00904DD6"/>
    <w:rsid w:val="00906A52"/>
    <w:rsid w:val="00914342"/>
    <w:rsid w:val="009407B9"/>
    <w:rsid w:val="00963109"/>
    <w:rsid w:val="009803A2"/>
    <w:rsid w:val="009804AE"/>
    <w:rsid w:val="0099215A"/>
    <w:rsid w:val="009A525A"/>
    <w:rsid w:val="009B2E2B"/>
    <w:rsid w:val="00A032A4"/>
    <w:rsid w:val="00A05778"/>
    <w:rsid w:val="00A20AFF"/>
    <w:rsid w:val="00A2777A"/>
    <w:rsid w:val="00A60D5A"/>
    <w:rsid w:val="00A81332"/>
    <w:rsid w:val="00A85D29"/>
    <w:rsid w:val="00AA4FC9"/>
    <w:rsid w:val="00AC4AF6"/>
    <w:rsid w:val="00AC5BEB"/>
    <w:rsid w:val="00BB35E7"/>
    <w:rsid w:val="00C05BCA"/>
    <w:rsid w:val="00C10D09"/>
    <w:rsid w:val="00C12EF6"/>
    <w:rsid w:val="00C23DD3"/>
    <w:rsid w:val="00C531A3"/>
    <w:rsid w:val="00C97EB8"/>
    <w:rsid w:val="00CB6B7A"/>
    <w:rsid w:val="00D34DFF"/>
    <w:rsid w:val="00DC7A14"/>
    <w:rsid w:val="00DE09FD"/>
    <w:rsid w:val="00DE26DE"/>
    <w:rsid w:val="00E436A9"/>
    <w:rsid w:val="00E57EF1"/>
    <w:rsid w:val="00E71728"/>
    <w:rsid w:val="00E754D8"/>
    <w:rsid w:val="00E83C7F"/>
    <w:rsid w:val="00F249B9"/>
    <w:rsid w:val="00F24A1B"/>
    <w:rsid w:val="00F50D22"/>
    <w:rsid w:val="00F61091"/>
    <w:rsid w:val="00F80153"/>
    <w:rsid w:val="00F87D5F"/>
    <w:rsid w:val="00FC26A6"/>
    <w:rsid w:val="00FE3AD6"/>
    <w:rsid w:val="00FE4B68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0EA97-8DFC-40A8-B880-A7546CE9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01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3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F9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4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0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C6E9-1D45-48AA-BF9E-E58933ED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Starosty Nowodworskiego nr 186/2021 ustalająca, że nieruchomość położona w obrębie Wojszczyce, gm. Zakroczym, oznaczona jako działki nr 53 i 58 stanowi Wspólnotę Gruntową Wsi Wojszczyce</vt:lpstr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przystąpieniu do potwierdzenia nabycia przez Powiat prawa własności nieruchomości, położonej w obrębie Dębinki, gm. Nasielsk, oznaczonej nr działki 220/3</dc:title>
  <dc:subject/>
  <dc:creator>Geodeta Powiatowy</dc:creator>
  <cp:keywords>droga powiatowa</cp:keywords>
  <dc:description/>
  <cp:lastModifiedBy>Agata Piekut</cp:lastModifiedBy>
  <cp:revision>2</cp:revision>
  <cp:lastPrinted>2025-08-20T12:51:00Z</cp:lastPrinted>
  <dcterms:created xsi:type="dcterms:W3CDTF">2025-08-20T13:12:00Z</dcterms:created>
  <dcterms:modified xsi:type="dcterms:W3CDTF">2025-08-20T13:12:00Z</dcterms:modified>
</cp:coreProperties>
</file>